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E" w:rsidRPr="003D103E" w:rsidRDefault="00342395" w:rsidP="003D103E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Nucleo di V</w:t>
      </w:r>
      <w:r w:rsidR="003D103E" w:rsidRPr="003D103E">
        <w:rPr>
          <w:rFonts w:ascii="Garamond" w:hAnsi="Garamond" w:cs="Times New Roman"/>
          <w:b/>
          <w:bCs/>
          <w:sz w:val="28"/>
          <w:szCs w:val="28"/>
        </w:rPr>
        <w:t>alutazione</w:t>
      </w:r>
    </w:p>
    <w:p w:rsidR="003D103E" w:rsidRPr="003D103E" w:rsidRDefault="003D103E" w:rsidP="003D103E">
      <w:pPr>
        <w:spacing w:after="0" w:line="240" w:lineRule="auto"/>
        <w:jc w:val="center"/>
        <w:rPr>
          <w:rFonts w:ascii="Garamond" w:hAnsi="Garamond" w:cs="Times New Roman"/>
          <w:bCs/>
        </w:rPr>
      </w:pPr>
      <w:r w:rsidRPr="003D103E">
        <w:rPr>
          <w:rFonts w:ascii="Garamond" w:hAnsi="Garamond" w:cs="Times New Roman"/>
          <w:bCs/>
        </w:rPr>
        <w:t>Unione di Comuni “</w:t>
      </w:r>
      <w:r w:rsidR="00E80106">
        <w:rPr>
          <w:rFonts w:ascii="Garamond" w:hAnsi="Garamond" w:cs="Times New Roman"/>
          <w:bCs/>
        </w:rPr>
        <w:t xml:space="preserve">I Nuraghi di Monte </w:t>
      </w:r>
      <w:proofErr w:type="spellStart"/>
      <w:r w:rsidR="00E80106">
        <w:rPr>
          <w:rFonts w:ascii="Garamond" w:hAnsi="Garamond" w:cs="Times New Roman"/>
          <w:bCs/>
        </w:rPr>
        <w:t>Idda</w:t>
      </w:r>
      <w:proofErr w:type="spellEnd"/>
      <w:r w:rsidR="00E80106">
        <w:rPr>
          <w:rFonts w:ascii="Garamond" w:hAnsi="Garamond" w:cs="Times New Roman"/>
          <w:bCs/>
        </w:rPr>
        <w:t xml:space="preserve"> e </w:t>
      </w:r>
      <w:proofErr w:type="spellStart"/>
      <w:r w:rsidR="00E80106">
        <w:rPr>
          <w:rFonts w:ascii="Garamond" w:hAnsi="Garamond" w:cs="Times New Roman"/>
          <w:bCs/>
        </w:rPr>
        <w:t>Fanaris</w:t>
      </w:r>
      <w:proofErr w:type="spellEnd"/>
      <w:r w:rsidR="00E80106">
        <w:rPr>
          <w:rFonts w:ascii="Garamond" w:hAnsi="Garamond" w:cs="Times New Roman"/>
          <w:bCs/>
        </w:rPr>
        <w:t>”</w:t>
      </w:r>
    </w:p>
    <w:p w:rsidR="003D103E" w:rsidRPr="003D103E" w:rsidRDefault="003D103E">
      <w:pPr>
        <w:spacing w:before="120" w:after="0" w:line="320" w:lineRule="exact"/>
        <w:jc w:val="center"/>
        <w:rPr>
          <w:rFonts w:ascii="Garamond" w:hAnsi="Garamond" w:cs="Times New Roman"/>
          <w:bCs/>
        </w:rPr>
      </w:pPr>
      <w:r w:rsidRPr="003D103E">
        <w:rPr>
          <w:rFonts w:ascii="Garamond" w:hAnsi="Garamond" w:cs="Times New Roman"/>
          <w:bCs/>
        </w:rPr>
        <w:t xml:space="preserve">COMUNE DI </w:t>
      </w:r>
      <w:r w:rsidR="00E80106">
        <w:rPr>
          <w:rFonts w:ascii="Garamond" w:hAnsi="Garamond" w:cs="Times New Roman"/>
          <w:bCs/>
        </w:rPr>
        <w:t>VILLASPECIOSA</w:t>
      </w:r>
    </w:p>
    <w:p w:rsidR="003D103E" w:rsidRDefault="003D103E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3D103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</w:t>
      </w:r>
      <w:r w:rsidR="001F7542">
        <w:rPr>
          <w:rFonts w:ascii="Garamond" w:hAnsi="Garamond" w:cs="Times New Roman"/>
        </w:rPr>
        <w:t>del</w:t>
      </w:r>
      <w:r w:rsidR="00E80106">
        <w:rPr>
          <w:rFonts w:ascii="Garamond" w:hAnsi="Garamond" w:cs="Times New Roman"/>
        </w:rPr>
        <w:t xml:space="preserve"> Comune di Villaspeciosa,</w:t>
      </w:r>
      <w:r w:rsidR="00782E5B" w:rsidRPr="00C66F9E">
        <w:rPr>
          <w:rFonts w:ascii="Garamond" w:hAnsi="Garamond" w:cs="Times New Roman"/>
        </w:rPr>
        <w:t xml:space="preserve"> ai sensi dell’art. 14, c. 4, </w:t>
      </w:r>
      <w:proofErr w:type="spellStart"/>
      <w:r w:rsidR="00782E5B" w:rsidRPr="00C66F9E">
        <w:rPr>
          <w:rFonts w:ascii="Garamond" w:hAnsi="Garamond" w:cs="Times New Roman"/>
        </w:rPr>
        <w:t>lett</w:t>
      </w:r>
      <w:proofErr w:type="spellEnd"/>
      <w:r w:rsidR="00782E5B" w:rsidRPr="00C66F9E">
        <w:rPr>
          <w:rFonts w:ascii="Garamond" w:hAnsi="Garamond" w:cs="Times New Roman"/>
        </w:rPr>
        <w:t>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3D103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3D103E">
        <w:rPr>
          <w:rFonts w:ascii="Garamond" w:hAnsi="Garamond" w:cs="Times New Roman"/>
        </w:rPr>
        <w:t>il Nucleo di Valutazione,</w:t>
      </w:r>
      <w:r w:rsidRPr="00C66F9E">
        <w:rPr>
          <w:rFonts w:ascii="Garamond" w:hAnsi="Garamond" w:cs="Times New Roman"/>
        </w:rPr>
        <w:t xml:space="preserve">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3D103E" w:rsidRDefault="00782E5B" w:rsidP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D2519E">
        <w:rPr>
          <w:rFonts w:ascii="Garamond" w:hAnsi="Garamond" w:cs="Times New Roman"/>
        </w:rPr>
        <w:t>la</w:t>
      </w:r>
      <w:proofErr w:type="gramEnd"/>
      <w:r w:rsidRPr="00D2519E">
        <w:rPr>
          <w:rFonts w:ascii="Garamond" w:hAnsi="Garamond" w:cs="Times New Roman"/>
        </w:rPr>
        <w:t xml:space="preserve">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 w:rsidR="003D103E">
        <w:rPr>
          <w:rFonts w:ascii="Garamond" w:hAnsi="Garamond"/>
        </w:rPr>
        <w:t>dell’E</w:t>
      </w:r>
      <w:r w:rsidRPr="00D2519E">
        <w:rPr>
          <w:rFonts w:ascii="Garamond" w:hAnsi="Garamond"/>
        </w:rPr>
        <w:t>nte.</w:t>
      </w:r>
      <w:r w:rsidR="003D103E">
        <w:rPr>
          <w:rFonts w:ascii="Garamond" w:hAnsi="Garamond"/>
        </w:rPr>
        <w:t xml:space="preserve"> </w:t>
      </w:r>
    </w:p>
    <w:p w:rsidR="003D103E" w:rsidRPr="0082263F" w:rsidRDefault="003D103E" w:rsidP="003D103E">
      <w:pPr>
        <w:pStyle w:val="Paragrafoelenco"/>
        <w:widowControl/>
        <w:spacing w:before="120" w:after="0"/>
        <w:ind w:left="388" w:firstLine="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La griglia, la </w:t>
      </w:r>
      <w:r w:rsidRPr="0082263F">
        <w:rPr>
          <w:rFonts w:ascii="Garamond" w:hAnsi="Garamond" w:cs="Tahoma"/>
        </w:rPr>
        <w:t>presente attestazione</w:t>
      </w:r>
      <w:r>
        <w:rPr>
          <w:rFonts w:ascii="Garamond" w:hAnsi="Garamond" w:cs="Tahoma"/>
        </w:rPr>
        <w:t xml:space="preserve"> e la relativa scheda di sintesi dovranno essere </w:t>
      </w:r>
      <w:r w:rsidRPr="0082263F">
        <w:rPr>
          <w:rFonts w:ascii="Garamond" w:hAnsi="Garamond" w:cs="Tahoma"/>
        </w:rPr>
        <w:t>pu</w:t>
      </w:r>
      <w:r>
        <w:rPr>
          <w:rFonts w:ascii="Garamond" w:hAnsi="Garamond" w:cs="Tahoma"/>
        </w:rPr>
        <w:t>bblicati sul sito internet dell’Ente</w:t>
      </w:r>
      <w:r w:rsidRPr="0082263F">
        <w:rPr>
          <w:rFonts w:ascii="Garamond" w:hAnsi="Garamond" w:cs="Tahoma"/>
        </w:rPr>
        <w:t xml:space="preserve"> all’interno della </w:t>
      </w:r>
      <w:r w:rsidRPr="00787D50">
        <w:rPr>
          <w:rFonts w:ascii="Garamond" w:hAnsi="Garamond" w:cs="Tahoma"/>
        </w:rPr>
        <w:t xml:space="preserve">“Amministrazione trasparente”, sotto-sezione di </w:t>
      </w:r>
      <w:r>
        <w:rPr>
          <w:rFonts w:ascii="Garamond" w:hAnsi="Garamond" w:cs="Tahoma"/>
        </w:rPr>
        <w:t>I</w:t>
      </w:r>
      <w:r w:rsidRPr="00787D50">
        <w:rPr>
          <w:rFonts w:ascii="Garamond" w:hAnsi="Garamond" w:cs="Tahoma"/>
        </w:rPr>
        <w:t xml:space="preserve"> livello “</w:t>
      </w:r>
      <w:r w:rsidR="004465DA">
        <w:rPr>
          <w:rFonts w:ascii="Garamond" w:hAnsi="Garamond" w:cs="Tahoma"/>
        </w:rPr>
        <w:t>Controlli e rilievi sull’amministrazione</w:t>
      </w:r>
      <w:r w:rsidRPr="00787D50">
        <w:rPr>
          <w:rFonts w:ascii="Garamond" w:hAnsi="Garamond" w:cs="Tahoma"/>
        </w:rPr>
        <w:t xml:space="preserve">”, sotto-sezione di </w:t>
      </w:r>
      <w:r w:rsidR="004465DA">
        <w:rPr>
          <w:rFonts w:ascii="Garamond" w:hAnsi="Garamond" w:cs="Tahoma"/>
        </w:rPr>
        <w:t>II</w:t>
      </w:r>
      <w:r w:rsidRPr="00787D50">
        <w:rPr>
          <w:rFonts w:ascii="Garamond" w:hAnsi="Garamond" w:cs="Tahoma"/>
        </w:rPr>
        <w:t xml:space="preserve"> livello “</w:t>
      </w:r>
      <w:r w:rsidR="004465DA" w:rsidRPr="004465DA">
        <w:rPr>
          <w:rFonts w:ascii="Garamond" w:hAnsi="Garamond" w:cs="Tahoma"/>
        </w:rPr>
        <w:t>Organismi indipendenti di valutazione, nuclei di valutazione o altri organismi con funzioni analoghe</w:t>
      </w:r>
      <w:r w:rsidRPr="00787D50">
        <w:rPr>
          <w:rFonts w:ascii="Garamond" w:hAnsi="Garamond" w:cs="Tahoma"/>
        </w:rPr>
        <w:t>”</w:t>
      </w:r>
      <w:r w:rsidRPr="0082263F">
        <w:rPr>
          <w:rFonts w:ascii="Garamond" w:hAnsi="Garamond" w:cs="Tahoma"/>
        </w:rPr>
        <w:t xml:space="preserve">. </w:t>
      </w:r>
    </w:p>
    <w:p w:rsidR="003D103E" w:rsidRPr="00D2519E" w:rsidRDefault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F46DC8">
        <w:rPr>
          <w:rFonts w:ascii="Garamond" w:hAnsi="Garamond" w:cs="Times New Roman"/>
        </w:rPr>
        <w:t>:</w:t>
      </w:r>
      <w:r w:rsidRPr="00D2519E">
        <w:rPr>
          <w:rFonts w:ascii="Garamond" w:hAnsi="Garamond" w:cs="Times New Roman"/>
        </w:rPr>
        <w:t xml:space="preserve"> </w:t>
      </w:r>
      <w:r w:rsidR="00320BD5">
        <w:rPr>
          <w:rFonts w:ascii="Garamond" w:hAnsi="Garamond" w:cs="Times New Roman"/>
        </w:rPr>
        <w:t>28</w:t>
      </w:r>
      <w:r w:rsidR="00F46DC8">
        <w:rPr>
          <w:rFonts w:ascii="Garamond" w:hAnsi="Garamond" w:cs="Times New Roman"/>
        </w:rPr>
        <w:t>/04/2017</w:t>
      </w:r>
    </w:p>
    <w:p w:rsidR="003D103E" w:rsidRDefault="003D103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D103E" w:rsidRPr="00F2001E" w:rsidRDefault="003D103E" w:rsidP="003D103E">
      <w:pPr>
        <w:spacing w:before="120"/>
        <w:jc w:val="center"/>
        <w:rPr>
          <w:rFonts w:ascii="Garamond" w:hAnsi="Garamond"/>
          <w:b/>
          <w:lang w:val="pt-BR"/>
        </w:rPr>
      </w:pPr>
      <w:r w:rsidRPr="00F2001E">
        <w:rPr>
          <w:rFonts w:ascii="Garamond" w:hAnsi="Garamond"/>
          <w:b/>
          <w:lang w:val="pt-BR"/>
        </w:rPr>
        <w:t>Il Nucleo di Valutazione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3D103E" w:rsidRPr="00F2001E" w:rsidTr="000D782B">
        <w:tc>
          <w:tcPr>
            <w:tcW w:w="3259" w:type="dxa"/>
          </w:tcPr>
          <w:p w:rsidR="003D103E" w:rsidRPr="00F2001E" w:rsidRDefault="00F2001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F.to </w:t>
            </w:r>
            <w:r w:rsidR="003D103E" w:rsidRPr="00F2001E">
              <w:rPr>
                <w:rFonts w:ascii="Garamond" w:hAnsi="Garamond" w:cs="Tahoma"/>
              </w:rPr>
              <w:t>Dott.</w:t>
            </w:r>
            <w:r w:rsidR="00E80106">
              <w:rPr>
                <w:rFonts w:ascii="Garamond" w:hAnsi="Garamond" w:cs="Tahoma"/>
              </w:rPr>
              <w:t xml:space="preserve">ssa </w:t>
            </w:r>
            <w:r w:rsidR="00946552">
              <w:rPr>
                <w:rFonts w:ascii="Garamond" w:hAnsi="Garamond" w:cs="Tahoma"/>
              </w:rPr>
              <w:t xml:space="preserve">Lucia </w:t>
            </w:r>
            <w:proofErr w:type="spellStart"/>
            <w:r w:rsidR="00946552">
              <w:rPr>
                <w:rFonts w:ascii="Garamond" w:hAnsi="Garamond" w:cs="Tahoma"/>
              </w:rPr>
              <w:t>Tegas</w:t>
            </w:r>
            <w:proofErr w:type="spellEnd"/>
          </w:p>
          <w:p w:rsidR="003D103E" w:rsidRPr="00F2001E" w:rsidRDefault="003D103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 w:rsidRPr="00F2001E">
              <w:rPr>
                <w:rFonts w:ascii="Garamond" w:hAnsi="Garamond" w:cs="Tahoma"/>
              </w:rPr>
              <w:t>Presidente</w:t>
            </w:r>
          </w:p>
        </w:tc>
        <w:tc>
          <w:tcPr>
            <w:tcW w:w="3259" w:type="dxa"/>
          </w:tcPr>
          <w:p w:rsidR="003D103E" w:rsidRDefault="003B0825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F.to </w:t>
            </w:r>
            <w:bookmarkStart w:id="0" w:name="_GoBack"/>
            <w:bookmarkEnd w:id="0"/>
            <w:r w:rsidR="00946552">
              <w:rPr>
                <w:rFonts w:ascii="Garamond" w:hAnsi="Garamond" w:cs="Tahoma"/>
              </w:rPr>
              <w:t xml:space="preserve">Dott.ssa </w:t>
            </w:r>
            <w:r w:rsidR="00946552">
              <w:rPr>
                <w:rFonts w:ascii="Garamond" w:hAnsi="Garamond" w:cs="Tahoma"/>
              </w:rPr>
              <w:t>Giovanna Paola Mascia</w:t>
            </w:r>
          </w:p>
          <w:p w:rsidR="00946552" w:rsidRPr="00F2001E" w:rsidRDefault="00946552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Componente</w:t>
            </w:r>
          </w:p>
        </w:tc>
        <w:tc>
          <w:tcPr>
            <w:tcW w:w="3260" w:type="dxa"/>
          </w:tcPr>
          <w:p w:rsidR="003D103E" w:rsidRPr="00F2001E" w:rsidRDefault="00F2001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F.to </w:t>
            </w:r>
            <w:r w:rsidR="003D103E" w:rsidRPr="00F2001E">
              <w:rPr>
                <w:rFonts w:ascii="Garamond" w:hAnsi="Garamond" w:cs="Tahoma"/>
              </w:rPr>
              <w:t>Dott.</w:t>
            </w:r>
            <w:r w:rsidR="00F46DC8" w:rsidRPr="00F2001E">
              <w:rPr>
                <w:rFonts w:ascii="Garamond" w:hAnsi="Garamond" w:cs="Tahoma"/>
              </w:rPr>
              <w:t>ssa Cristiana Dessì</w:t>
            </w:r>
            <w:r w:rsidR="003D103E" w:rsidRPr="00F2001E">
              <w:rPr>
                <w:rFonts w:ascii="Garamond" w:hAnsi="Garamond" w:cs="Tahoma"/>
              </w:rPr>
              <w:t xml:space="preserve"> </w:t>
            </w:r>
          </w:p>
          <w:p w:rsidR="003D103E" w:rsidRPr="00F2001E" w:rsidRDefault="003D103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 w:rsidRPr="00F2001E">
              <w:rPr>
                <w:rFonts w:ascii="Garamond" w:hAnsi="Garamond" w:cs="Tahoma"/>
              </w:rPr>
              <w:t>Componente</w:t>
            </w:r>
          </w:p>
          <w:p w:rsidR="00F46DC8" w:rsidRPr="00F2001E" w:rsidRDefault="00F46DC8" w:rsidP="00F46DC8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:rsidR="003D103E" w:rsidRPr="00D2519E" w:rsidRDefault="003D103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BC7F2D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:rsidR="00BC7F2D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:rsidR="00BC7F2D" w:rsidRPr="009C6FAC" w:rsidRDefault="00F46DC8" w:rsidP="00BC7F2D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</w:t>
      </w:r>
      <w:r w:rsidR="00BC7F2D" w:rsidRPr="009C6FAC">
        <w:rPr>
          <w:rFonts w:ascii="Garamond" w:hAnsi="Garamond"/>
          <w:sz w:val="24"/>
          <w:szCs w:val="24"/>
        </w:rPr>
        <w:t xml:space="preserve">cheda di sintesi sulla rilevazione </w:t>
      </w:r>
      <w:r w:rsidR="004465DA">
        <w:rPr>
          <w:rFonts w:ascii="Garamond" w:hAnsi="Garamond"/>
          <w:sz w:val="24"/>
          <w:szCs w:val="24"/>
        </w:rPr>
        <w:t>del Nucleo di Valutazione</w:t>
      </w:r>
    </w:p>
    <w:p w:rsidR="00BC7F2D" w:rsidRPr="009C6FAC" w:rsidRDefault="00BC7F2D" w:rsidP="00BC7F2D">
      <w:pPr>
        <w:pStyle w:val="Paragrafoelenco"/>
        <w:ind w:left="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C7F2D" w:rsidRPr="009C6FAC" w:rsidRDefault="00320BD5" w:rsidP="00BC7F2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28</w:t>
      </w:r>
      <w:r w:rsidR="00F2001E">
        <w:rPr>
          <w:rFonts w:ascii="Garamond" w:hAnsi="Garamond"/>
        </w:rPr>
        <w:t xml:space="preserve"> </w:t>
      </w:r>
      <w:r w:rsidR="00F46DC8">
        <w:rPr>
          <w:rFonts w:ascii="Garamond" w:hAnsi="Garamond"/>
        </w:rPr>
        <w:t>aprile 2017</w:t>
      </w:r>
    </w:p>
    <w:p w:rsidR="00BC7F2D" w:rsidRPr="009C6FAC" w:rsidRDefault="00BC7F2D" w:rsidP="00BC7F2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BC7F2D" w:rsidRDefault="00BC7F2D" w:rsidP="00BC7F2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</w:t>
      </w:r>
    </w:p>
    <w:p w:rsidR="00F46DC8" w:rsidRPr="009C6FAC" w:rsidRDefault="00F46DC8" w:rsidP="00BC7F2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F46DC8" w:rsidRDefault="00F46DC8" w:rsidP="00F46DC8">
      <w:pPr>
        <w:pStyle w:val="Paragrafoelenco"/>
        <w:spacing w:line="276" w:lineRule="auto"/>
        <w:ind w:left="0" w:firstLine="0"/>
        <w:rPr>
          <w:szCs w:val="20"/>
        </w:rPr>
      </w:pPr>
      <w:r w:rsidRPr="007A5BF1">
        <w:rPr>
          <w:rFonts w:ascii="Garamond" w:hAnsi="Garamond"/>
        </w:rPr>
        <w:t>L’Ente non è strutturato con uffici periferici e articolazioni organizzative autonome.</w:t>
      </w:r>
    </w:p>
    <w:p w:rsidR="00BC7F2D" w:rsidRPr="009C6FAC" w:rsidRDefault="00BC7F2D" w:rsidP="00BC7F2D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F46DC8" w:rsidRPr="009C6FAC" w:rsidRDefault="00F46DC8" w:rsidP="00F2001E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L’organo di valutazione ha proceduto alla verifica del contenuto di tutte le sotto-sezioni oggetto del controllo. In particolare, nel corso della rilevazione, si è provveduto a:</w:t>
      </w:r>
    </w:p>
    <w:p w:rsidR="00F46DC8" w:rsidRPr="00F2001E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 w:rsidRPr="008322B3">
        <w:rPr>
          <w:rFonts w:ascii="Garamond" w:hAnsi="Garamond"/>
          <w:color w:val="auto"/>
        </w:rPr>
        <w:t>verifica</w:t>
      </w:r>
      <w:r>
        <w:rPr>
          <w:rFonts w:ascii="Garamond" w:hAnsi="Garamond"/>
          <w:color w:val="auto"/>
        </w:rPr>
        <w:t>re</w:t>
      </w:r>
      <w:proofErr w:type="gramEnd"/>
      <w:r>
        <w:rPr>
          <w:rFonts w:ascii="Garamond" w:hAnsi="Garamond"/>
          <w:color w:val="auto"/>
        </w:rPr>
        <w:t xml:space="preserve"> </w:t>
      </w:r>
      <w:r w:rsidRPr="008322B3">
        <w:rPr>
          <w:rFonts w:ascii="Garamond" w:hAnsi="Garamond"/>
          <w:color w:val="auto"/>
        </w:rPr>
        <w:t>l’attività svolta dal Responsabile della prevenzione della corruzione e della trasparenza per riscontrare l’adempimento degli obblighi di pubblicazione;</w:t>
      </w:r>
    </w:p>
    <w:p w:rsidR="00F46DC8" w:rsidRPr="008322B3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interloquire</w:t>
      </w:r>
      <w:proofErr w:type="gramEnd"/>
      <w:r w:rsidRPr="008322B3">
        <w:rPr>
          <w:rFonts w:ascii="Garamond" w:hAnsi="Garamond"/>
          <w:color w:val="auto"/>
        </w:rPr>
        <w:t xml:space="preserve"> con i responsabili della </w:t>
      </w:r>
      <w:r>
        <w:rPr>
          <w:rFonts w:ascii="Garamond" w:hAnsi="Garamond"/>
          <w:color w:val="auto"/>
        </w:rPr>
        <w:t xml:space="preserve">produzione e </w:t>
      </w:r>
      <w:r w:rsidRPr="008322B3">
        <w:rPr>
          <w:rFonts w:ascii="Garamond" w:hAnsi="Garamond"/>
          <w:color w:val="auto"/>
        </w:rPr>
        <w:t>pubblicazione dei dati;</w:t>
      </w:r>
    </w:p>
    <w:p w:rsidR="00F46DC8" w:rsidRPr="00EA1523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 w:rsidRPr="00EA1523">
        <w:rPr>
          <w:rFonts w:ascii="Garamond" w:hAnsi="Garamond"/>
          <w:color w:val="auto"/>
        </w:rPr>
        <w:t>verificare</w:t>
      </w:r>
      <w:proofErr w:type="gramEnd"/>
      <w:r w:rsidR="00EA1523">
        <w:rPr>
          <w:rFonts w:ascii="Garamond" w:hAnsi="Garamond"/>
          <w:color w:val="auto"/>
        </w:rPr>
        <w:t xml:space="preserve"> </w:t>
      </w:r>
      <w:r w:rsidRPr="00EA1523">
        <w:rPr>
          <w:rFonts w:ascii="Garamond" w:hAnsi="Garamond"/>
          <w:color w:val="auto"/>
        </w:rPr>
        <w:t xml:space="preserve">la documentazione inserita all’interno delle sotto-sezioni </w:t>
      </w:r>
      <w:r w:rsidR="00EA1523">
        <w:rPr>
          <w:rFonts w:ascii="Garamond" w:hAnsi="Garamond"/>
          <w:color w:val="auto"/>
        </w:rPr>
        <w:t xml:space="preserve">del sito istituzionale </w:t>
      </w:r>
      <w:r w:rsidRPr="00EA1523">
        <w:rPr>
          <w:rFonts w:ascii="Garamond" w:hAnsi="Garamond"/>
          <w:color w:val="auto"/>
        </w:rPr>
        <w:t>oggetto di attestazione.</w:t>
      </w:r>
    </w:p>
    <w:p w:rsidR="00BC7F2D" w:rsidRPr="009C6FAC" w:rsidRDefault="00BC7F2D" w:rsidP="00BC7F2D">
      <w:pPr>
        <w:spacing w:line="360" w:lineRule="auto"/>
        <w:rPr>
          <w:rFonts w:ascii="Garamond" w:hAnsi="Garamond"/>
          <w:u w:val="single"/>
        </w:rPr>
      </w:pPr>
    </w:p>
    <w:p w:rsidR="00BC7F2D" w:rsidRPr="009C6FAC" w:rsidRDefault="00BC7F2D" w:rsidP="00BC7F2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C7F2D" w:rsidRDefault="00E80106" w:rsidP="00F462F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Si evidenzia la necessità di adeguare tempestivamente la sezione “Amministrazione Trasparente” alle nuove disposizioni dettate dal DL 97/2016.</w:t>
      </w:r>
    </w:p>
    <w:p w:rsidR="00E80106" w:rsidRDefault="00E80106" w:rsidP="00F462F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Si evidenzia inoltre la necessità di provvedere al caricamento di tutti i dati mancanti oggetto della presente verifica, con particolare riferimento ai dati richiesti nelle seguenti sotto-sezioni di I e II livello: </w:t>
      </w:r>
      <w:r w:rsidRPr="00E80106">
        <w:rPr>
          <w:rFonts w:ascii="Garamond" w:hAnsi="Garamond"/>
        </w:rPr>
        <w:t>Sistema di misurazione e valutazione della Performance</w:t>
      </w:r>
      <w:r>
        <w:rPr>
          <w:rFonts w:ascii="Garamond" w:hAnsi="Garamond"/>
        </w:rPr>
        <w:t xml:space="preserve">; </w:t>
      </w:r>
      <w:r w:rsidRPr="00E80106">
        <w:rPr>
          <w:rFonts w:ascii="Garamond" w:hAnsi="Garamond"/>
        </w:rPr>
        <w:t>Ammontare dei premi effettivamente distribuiti</w:t>
      </w:r>
      <w:r>
        <w:rPr>
          <w:rFonts w:ascii="Garamond" w:hAnsi="Garamond"/>
        </w:rPr>
        <w:t xml:space="preserve">; </w:t>
      </w:r>
      <w:r w:rsidRPr="00E80106">
        <w:rPr>
          <w:rFonts w:ascii="Garamond" w:hAnsi="Garamond"/>
        </w:rPr>
        <w:t>Piano degli indicatori e dei risultati attesi di bilancio</w:t>
      </w:r>
      <w:r>
        <w:rPr>
          <w:rFonts w:ascii="Garamond" w:hAnsi="Garamond"/>
        </w:rPr>
        <w:t xml:space="preserve">; </w:t>
      </w:r>
      <w:r w:rsidRPr="00E80106">
        <w:rPr>
          <w:rFonts w:ascii="Garamond" w:hAnsi="Garamond"/>
        </w:rPr>
        <w:t>Beni immobili e gestione patrimonio</w:t>
      </w:r>
      <w:r>
        <w:rPr>
          <w:rFonts w:ascii="Garamond" w:hAnsi="Garamond"/>
        </w:rPr>
        <w:t xml:space="preserve">; </w:t>
      </w:r>
      <w:r w:rsidRPr="00E80106">
        <w:rPr>
          <w:rFonts w:ascii="Garamond" w:hAnsi="Garamond"/>
        </w:rPr>
        <w:t>Controlli e rilievi sull'amministrazione</w:t>
      </w:r>
      <w:r>
        <w:rPr>
          <w:rFonts w:ascii="Garamond" w:hAnsi="Garamond"/>
        </w:rPr>
        <w:t xml:space="preserve">; </w:t>
      </w:r>
      <w:r w:rsidRPr="00E80106">
        <w:rPr>
          <w:rFonts w:ascii="Garamond" w:hAnsi="Garamond"/>
        </w:rPr>
        <w:t>Indicatore di tempestività dei pagamenti</w:t>
      </w:r>
      <w:r>
        <w:rPr>
          <w:rFonts w:ascii="Garamond" w:hAnsi="Garamond"/>
        </w:rPr>
        <w:t>.</w:t>
      </w:r>
    </w:p>
    <w:p w:rsidR="00E80106" w:rsidRDefault="00E80106" w:rsidP="00F462F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Si ricorda infine di garantire la pubblicazione degli atti richiesti sempre in formato aperto ed editabile. A tal proposito si ribadisce che non sono ammesse scansioni ed immagini.</w:t>
      </w:r>
    </w:p>
    <w:p w:rsidR="00E80106" w:rsidRPr="00F462F0" w:rsidRDefault="00E80106" w:rsidP="00F462F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C7F2D" w:rsidRDefault="00BC7F2D" w:rsidP="00BC7F2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46DC8" w:rsidRPr="00F46DC8" w:rsidRDefault="00F46DC8" w:rsidP="00F46DC8">
      <w:pPr>
        <w:spacing w:line="276" w:lineRule="auto"/>
        <w:rPr>
          <w:rFonts w:ascii="Garamond" w:hAnsi="Garamond"/>
        </w:rPr>
      </w:pPr>
      <w:r w:rsidRPr="00F46DC8">
        <w:rPr>
          <w:rFonts w:ascii="Garamond" w:hAnsi="Garamond"/>
        </w:rPr>
        <w:t xml:space="preserve">Nessuna. </w:t>
      </w:r>
    </w:p>
    <w:p w:rsidR="00F46DC8" w:rsidRPr="00F46DC8" w:rsidRDefault="00F46DC8" w:rsidP="00F46DC8">
      <w:pPr>
        <w:spacing w:line="276" w:lineRule="auto"/>
        <w:rPr>
          <w:rFonts w:ascii="Garamond" w:hAnsi="Garamond"/>
        </w:rPr>
      </w:pPr>
      <w:r w:rsidRPr="00F46DC8">
        <w:rPr>
          <w:rFonts w:ascii="Garamond" w:hAnsi="Garamond"/>
        </w:rPr>
        <w:t>Il Nucleo evidenzia di aver provveduto a conservare traccia documentale (di carattere informatico) su un campi</w:t>
      </w:r>
      <w:r>
        <w:rPr>
          <w:rFonts w:ascii="Garamond" w:hAnsi="Garamond"/>
        </w:rPr>
        <w:t>one delle pubblicazioni riferito</w:t>
      </w:r>
      <w:r w:rsidRPr="00F46DC8">
        <w:rPr>
          <w:rFonts w:ascii="Garamond" w:hAnsi="Garamond"/>
        </w:rPr>
        <w:t xml:space="preserve"> alla data di rilevazione.</w:t>
      </w:r>
    </w:p>
    <w:p w:rsidR="00F46DC8" w:rsidRPr="009C6FAC" w:rsidRDefault="00F46DC8" w:rsidP="00BC7F2D">
      <w:pPr>
        <w:spacing w:line="360" w:lineRule="auto"/>
        <w:rPr>
          <w:rFonts w:ascii="Garamond" w:hAnsi="Garamond"/>
          <w:b/>
          <w:i/>
        </w:rPr>
      </w:pPr>
    </w:p>
    <w:p w:rsidR="00BC7F2D" w:rsidRPr="00D2519E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BC7F2D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35" w:rsidRDefault="00450135">
      <w:pPr>
        <w:spacing w:after="0" w:line="240" w:lineRule="auto"/>
      </w:pPr>
      <w:r>
        <w:separator/>
      </w:r>
    </w:p>
  </w:endnote>
  <w:endnote w:type="continuationSeparator" w:id="0">
    <w:p w:rsidR="00450135" w:rsidRDefault="0045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35" w:rsidRDefault="00450135">
      <w:r>
        <w:separator/>
      </w:r>
    </w:p>
  </w:footnote>
  <w:footnote w:type="continuationSeparator" w:id="0">
    <w:p w:rsidR="00450135" w:rsidRDefault="00450135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dall’OIV/altra struttura con funzioni </w:t>
      </w:r>
      <w:proofErr w:type="gramStart"/>
      <w:r>
        <w:rPr>
          <w:sz w:val="18"/>
          <w:szCs w:val="18"/>
        </w:rPr>
        <w:t>analoghe  nell’Allegato</w:t>
      </w:r>
      <w:proofErr w:type="gramEnd"/>
      <w:r>
        <w:rPr>
          <w:sz w:val="18"/>
          <w:szCs w:val="18"/>
        </w:rPr>
        <w:t xml:space="preserve"> 1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11339"/>
    <w:rsid w:val="000529F6"/>
    <w:rsid w:val="000C371F"/>
    <w:rsid w:val="00145D1E"/>
    <w:rsid w:val="00180736"/>
    <w:rsid w:val="001F5E25"/>
    <w:rsid w:val="001F7542"/>
    <w:rsid w:val="00313848"/>
    <w:rsid w:val="00320BD5"/>
    <w:rsid w:val="00342395"/>
    <w:rsid w:val="003B0825"/>
    <w:rsid w:val="003D103E"/>
    <w:rsid w:val="004465DA"/>
    <w:rsid w:val="00450135"/>
    <w:rsid w:val="004B3307"/>
    <w:rsid w:val="004E3FEA"/>
    <w:rsid w:val="005314E6"/>
    <w:rsid w:val="006C6BD9"/>
    <w:rsid w:val="00782E5B"/>
    <w:rsid w:val="007A6508"/>
    <w:rsid w:val="00895340"/>
    <w:rsid w:val="008B3EEC"/>
    <w:rsid w:val="008B6605"/>
    <w:rsid w:val="00920E6F"/>
    <w:rsid w:val="00946552"/>
    <w:rsid w:val="009517B8"/>
    <w:rsid w:val="00A10668"/>
    <w:rsid w:val="00BC7F2D"/>
    <w:rsid w:val="00C205DD"/>
    <w:rsid w:val="00C66F9E"/>
    <w:rsid w:val="00D2519E"/>
    <w:rsid w:val="00DF2E3B"/>
    <w:rsid w:val="00E80106"/>
    <w:rsid w:val="00EA1523"/>
    <w:rsid w:val="00F2001E"/>
    <w:rsid w:val="00F462F0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CDCA5-1EA8-4472-A84B-7397F7C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BC7F2D"/>
    <w:pPr>
      <w:numPr>
        <w:numId w:val="3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BC7F2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BC7F2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BDCE-88AD-44A0-850E-B5A1E42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dasein srl</cp:lastModifiedBy>
  <cp:revision>15</cp:revision>
  <cp:lastPrinted>2017-03-10T10:02:00Z</cp:lastPrinted>
  <dcterms:created xsi:type="dcterms:W3CDTF">2017-04-11T08:41:00Z</dcterms:created>
  <dcterms:modified xsi:type="dcterms:W3CDTF">2017-04-28T08:08:00Z</dcterms:modified>
</cp:coreProperties>
</file>